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4CA" w:rsidRPr="006D5CB2" w:rsidRDefault="00BB44CA" w:rsidP="00BB44CA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bookmarkStart w:id="0" w:name="_GoBack"/>
      <w:bookmarkEnd w:id="0"/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>
        <w:rPr>
          <w:b/>
          <w:sz w:val="24"/>
        </w:rPr>
        <w:t>Qualcomm, Incorporated</w:t>
      </w:r>
      <w:r w:rsidR="00E932D6">
        <w:rPr>
          <w:b/>
          <w:sz w:val="24"/>
        </w:rPr>
        <w:t>, Fraunhofer IIS</w:t>
      </w:r>
      <w:r w:rsidR="00AC7296">
        <w:rPr>
          <w:b/>
          <w:sz w:val="24"/>
        </w:rPr>
        <w:t>, ORANGE</w:t>
      </w:r>
    </w:p>
    <w:p w:rsidR="00BB44CA" w:rsidRPr="006D5CB2" w:rsidRDefault="00BB44CA" w:rsidP="00BB44CA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Pr="00BB44CA">
        <w:rPr>
          <w:b/>
          <w:sz w:val="24"/>
        </w:rPr>
        <w:t xml:space="preserve">Proposal for Submission Information for </w:t>
      </w:r>
      <w:proofErr w:type="spellStart"/>
      <w:r w:rsidRPr="00BB44CA">
        <w:rPr>
          <w:b/>
          <w:sz w:val="24"/>
        </w:rPr>
        <w:t>VRStream</w:t>
      </w:r>
      <w:proofErr w:type="spellEnd"/>
      <w:r w:rsidRPr="00BB44CA">
        <w:rPr>
          <w:b/>
          <w:sz w:val="24"/>
        </w:rPr>
        <w:t xml:space="preserve"> audio</w:t>
      </w:r>
    </w:p>
    <w:p w:rsidR="00BB44CA" w:rsidRPr="006D5CB2" w:rsidRDefault="00BB44CA" w:rsidP="00BB44CA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>
        <w:rPr>
          <w:lang w:val="en-GB"/>
        </w:rPr>
        <w:t>Agreement</w:t>
      </w:r>
      <w:r w:rsidRPr="006D5CB2">
        <w:rPr>
          <w:lang w:val="en-GB"/>
        </w:rPr>
        <w:t xml:space="preserve"> </w:t>
      </w:r>
    </w:p>
    <w:p w:rsidR="00BB44CA" w:rsidRPr="006D5CB2" w:rsidRDefault="00BB44CA" w:rsidP="00BB44CA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5E6084">
        <w:rPr>
          <w:lang w:val="en-GB"/>
        </w:rPr>
        <w:t>16</w:t>
      </w:r>
      <w:r>
        <w:rPr>
          <w:lang w:val="en-GB"/>
        </w:rPr>
        <w:t>.</w:t>
      </w:r>
      <w:r w:rsidR="005E6084">
        <w:rPr>
          <w:lang w:val="en-GB"/>
        </w:rPr>
        <w:t>8</w:t>
      </w:r>
    </w:p>
    <w:p w:rsidR="00BB44CA" w:rsidRDefault="00BB44CA" w:rsidP="00BB44CA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BB44CA" w:rsidRPr="00C50FEB" w:rsidRDefault="00BB44CA" w:rsidP="00BB44CA">
      <w:pPr>
        <w:pStyle w:val="Heading1"/>
        <w:numPr>
          <w:ilvl w:val="0"/>
          <w:numId w:val="7"/>
        </w:numPr>
        <w:jc w:val="both"/>
        <w:rPr>
          <w:rFonts w:eastAsia="Times New Roman"/>
          <w:b/>
        </w:rPr>
      </w:pPr>
      <w:r w:rsidRPr="00C50FEB">
        <w:rPr>
          <w:rFonts w:eastAsia="Times New Roman"/>
          <w:b/>
        </w:rPr>
        <w:t>Introduction</w:t>
      </w:r>
    </w:p>
    <w:p w:rsidR="00BB44CA" w:rsidRDefault="00BB44CA" w:rsidP="00BB44CA">
      <w:pPr>
        <w:rPr>
          <w:lang w:val="en-US"/>
        </w:rPr>
      </w:pPr>
      <w:r>
        <w:rPr>
          <w:lang w:val="en-US"/>
        </w:rPr>
        <w:t>This document proposes a set of requirements for Submission information, starting from a table originally presented in [1].</w:t>
      </w:r>
    </w:p>
    <w:p w:rsidR="005E6084" w:rsidRPr="005E6084" w:rsidRDefault="005E6084" w:rsidP="00BB44CA">
      <w:pPr>
        <w:pStyle w:val="Heading1"/>
        <w:numPr>
          <w:ilvl w:val="0"/>
          <w:numId w:val="7"/>
        </w:numPr>
        <w:rPr>
          <w:b/>
        </w:rPr>
      </w:pPr>
      <w:r>
        <w:rPr>
          <w:b/>
        </w:rPr>
        <w:t xml:space="preserve">Submission Information for </w:t>
      </w:r>
      <w:proofErr w:type="spellStart"/>
      <w:r>
        <w:rPr>
          <w:b/>
        </w:rPr>
        <w:t>VRStream</w:t>
      </w:r>
      <w:proofErr w:type="spellEnd"/>
      <w:r>
        <w:rPr>
          <w:b/>
        </w:rPr>
        <w:t xml:space="preserve"> audio</w:t>
      </w:r>
    </w:p>
    <w:tbl>
      <w:tblPr>
        <w:tblpPr w:leftFromText="180" w:rightFromText="180" w:vertAnchor="page" w:horzAnchor="margin" w:tblpY="517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7229"/>
      </w:tblGrid>
      <w:tr w:rsidR="00BB44CA" w:rsidTr="00BB44CA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BB44CA" w:rsidRDefault="00BB44CA" w:rsidP="00BB44CA">
            <w:pPr>
              <w:pStyle w:val="TH"/>
            </w:pPr>
            <w:r>
              <w:t>Submission information</w:t>
            </w:r>
          </w:p>
        </w:tc>
      </w:tr>
      <w:tr w:rsidR="00BB44CA" w:rsidTr="00BB44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 xml:space="preserve">Codec and Internal Renderer Description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>The following documentation of the audio media profile shall be provided:</w:t>
            </w:r>
          </w:p>
          <w:p w:rsidR="00BB44CA" w:rsidRDefault="00BB44CA" w:rsidP="00BB44CA">
            <w:pPr>
              <w:pStyle w:val="TAL"/>
              <w:numPr>
                <w:ilvl w:val="0"/>
                <w:numId w:val="11"/>
              </w:numPr>
            </w:pPr>
            <w:r>
              <w:t>Definition/specification of the bitstream, decoding and internal rendering process – as reference or by a full text documentation</w:t>
            </w:r>
          </w:p>
          <w:p w:rsidR="00BB44CA" w:rsidRDefault="00BB44CA" w:rsidP="00BB44CA">
            <w:pPr>
              <w:pStyle w:val="TAL"/>
              <w:numPr>
                <w:ilvl w:val="0"/>
                <w:numId w:val="11"/>
              </w:numPr>
            </w:pPr>
            <w:r>
              <w:t>Constraints applicable for streaming, file storage and configurations changes</w:t>
            </w:r>
          </w:p>
          <w:p w:rsidR="00BB44CA" w:rsidRDefault="00BB44CA" w:rsidP="00BB44CA">
            <w:pPr>
              <w:pStyle w:val="TAL"/>
              <w:numPr>
                <w:ilvl w:val="0"/>
                <w:numId w:val="11"/>
              </w:numPr>
            </w:pPr>
            <w:r>
              <w:t>Constraints (if any) on the number and configuration of encoded audio input channels that can be supported at the decoder.</w:t>
            </w:r>
          </w:p>
          <w:p w:rsidR="00BB44CA" w:rsidRDefault="00BB44CA" w:rsidP="00BB44CA">
            <w:pPr>
              <w:pStyle w:val="TAL"/>
              <w:numPr>
                <w:ilvl w:val="0"/>
                <w:numId w:val="11"/>
              </w:numPr>
            </w:pPr>
            <w:r>
              <w:t>Internal Renderer latency</w:t>
            </w:r>
          </w:p>
          <w:p w:rsidR="00BB44CA" w:rsidRDefault="00BB44CA" w:rsidP="00BB44CA">
            <w:pPr>
              <w:pStyle w:val="TAL"/>
              <w:numPr>
                <w:ilvl w:val="0"/>
                <w:numId w:val="11"/>
              </w:numPr>
            </w:pPr>
            <w:r>
              <w:t xml:space="preserve">Complexity of Decoder and Renderer </w:t>
            </w:r>
          </w:p>
          <w:p w:rsidR="00FA6719" w:rsidRDefault="00FA6719" w:rsidP="00BB44CA">
            <w:pPr>
              <w:pStyle w:val="TAL"/>
              <w:numPr>
                <w:ilvl w:val="0"/>
                <w:numId w:val="11"/>
              </w:numPr>
            </w:pPr>
            <w:r>
              <w:t>If applicable, default set of HTRF used for binaural rendering</w:t>
            </w:r>
          </w:p>
        </w:tc>
      </w:tr>
      <w:tr w:rsidR="00BB44CA" w:rsidTr="00BB44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>Interfaces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 xml:space="preserve">The following interfaces shall be described </w:t>
            </w:r>
          </w:p>
          <w:p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Interfaces for file storage and streaming</w:t>
            </w:r>
          </w:p>
          <w:p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Interfaces for audio output to binaural headphones and loudspeakers</w:t>
            </w:r>
          </w:p>
          <w:p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Interfaces for head tracking</w:t>
            </w:r>
          </w:p>
          <w:p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Common Renderer API</w:t>
            </w:r>
          </w:p>
          <w:p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External Renderer API</w:t>
            </w:r>
          </w:p>
          <w:p w:rsidR="00FA6719" w:rsidRDefault="00FA6719" w:rsidP="00FA6719">
            <w:pPr>
              <w:pStyle w:val="TAL"/>
              <w:numPr>
                <w:ilvl w:val="0"/>
                <w:numId w:val="12"/>
              </w:numPr>
            </w:pPr>
            <w:r>
              <w:t>API to specify an external set of HRTFs used for binaural rendering</w:t>
            </w:r>
          </w:p>
        </w:tc>
      </w:tr>
      <w:tr w:rsidR="00BB44CA" w:rsidTr="00BB44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 xml:space="preserve">Signalling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>The following signalling for PSS and MBMS based download and streaming shall be described</w:t>
            </w:r>
          </w:p>
          <w:p w:rsidR="00BB44CA" w:rsidRDefault="00BB44CA" w:rsidP="00BB44CA">
            <w:pPr>
              <w:pStyle w:val="TAL"/>
              <w:numPr>
                <w:ilvl w:val="0"/>
                <w:numId w:val="13"/>
              </w:numPr>
            </w:pPr>
            <w:r>
              <w:t>Signalling for file-based download delivery</w:t>
            </w:r>
          </w:p>
          <w:p w:rsidR="00BB44CA" w:rsidRDefault="00BB44CA" w:rsidP="00BB44CA">
            <w:pPr>
              <w:pStyle w:val="TAL"/>
              <w:numPr>
                <w:ilvl w:val="0"/>
                <w:numId w:val="13"/>
              </w:numPr>
            </w:pPr>
            <w:r>
              <w:t>Signalling for DASH delivery</w:t>
            </w:r>
          </w:p>
        </w:tc>
      </w:tr>
      <w:tr w:rsidR="00BB44CA" w:rsidTr="00BB44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>Audio Quality Characterization Test Results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CA" w:rsidRDefault="00BB44CA" w:rsidP="00BB44CA">
            <w:pPr>
              <w:pStyle w:val="TAL"/>
            </w:pPr>
            <w:r>
              <w:t>The following characterization test shall be conducted and results provided and documented:</w:t>
            </w:r>
          </w:p>
          <w:p w:rsidR="00BB44CA" w:rsidRDefault="00BB44CA" w:rsidP="00BB44CA">
            <w:pPr>
              <w:pStyle w:val="TAL"/>
              <w:rPr>
                <w:i/>
              </w:rPr>
            </w:pPr>
          </w:p>
          <w:p w:rsidR="00BB44CA" w:rsidRDefault="00BB44CA" w:rsidP="00BB44CA">
            <w:pPr>
              <w:pStyle w:val="TAL"/>
              <w:rPr>
                <w:i/>
              </w:rPr>
            </w:pPr>
            <w:r>
              <w:rPr>
                <w:i/>
              </w:rPr>
              <w:t>Codec Quality Characterization (Tests 1 and 2)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ITU-R BS.1534-3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 xml:space="preserve">Evaluates </w:t>
            </w:r>
            <w:r>
              <w:rPr>
                <w:i/>
              </w:rPr>
              <w:t>Basic Audio Quality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Test 1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 xml:space="preserve">Using </w:t>
            </w:r>
            <w:r w:rsidR="005E6084">
              <w:rPr>
                <w:i/>
              </w:rPr>
              <w:t xml:space="preserve">Reference </w:t>
            </w:r>
            <w:r>
              <w:rPr>
                <w:i/>
              </w:rPr>
              <w:t>Renderer</w:t>
            </w:r>
            <w:r>
              <w:t xml:space="preserve"> for Reference and Degraded conditions</w:t>
            </w:r>
          </w:p>
          <w:p w:rsidR="005E6084" w:rsidRDefault="005E6084" w:rsidP="00BB44CA">
            <w:pPr>
              <w:pStyle w:val="TAL"/>
              <w:numPr>
                <w:ilvl w:val="1"/>
                <w:numId w:val="14"/>
              </w:numPr>
            </w:pPr>
            <w:r>
              <w:t>Over loudspeakers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Test 2</w:t>
            </w:r>
            <w:r w:rsidR="005E6084">
              <w:t xml:space="preserve"> - Optional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 xml:space="preserve">Using </w:t>
            </w:r>
            <w:r>
              <w:rPr>
                <w:i/>
              </w:rPr>
              <w:t xml:space="preserve">Common Informative </w:t>
            </w:r>
            <w:r w:rsidR="005E6084">
              <w:rPr>
                <w:i/>
              </w:rPr>
              <w:t xml:space="preserve">Binaural </w:t>
            </w:r>
            <w:r>
              <w:rPr>
                <w:i/>
              </w:rPr>
              <w:t>Renderer</w:t>
            </w:r>
            <w:r>
              <w:t xml:space="preserve"> for Reference and Degraded conditions</w:t>
            </w:r>
          </w:p>
          <w:p w:rsidR="005E6084" w:rsidRDefault="005E6084" w:rsidP="00BB44CA">
            <w:pPr>
              <w:pStyle w:val="TAL"/>
              <w:numPr>
                <w:ilvl w:val="1"/>
                <w:numId w:val="14"/>
              </w:numPr>
            </w:pPr>
            <w:r>
              <w:t>Over headphones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 xml:space="preserve">All test materials for all proponents are according to corresponding </w:t>
            </w:r>
            <w:proofErr w:type="spellStart"/>
            <w:r>
              <w:t>LiQuImAS</w:t>
            </w:r>
            <w:proofErr w:type="spellEnd"/>
            <w:r>
              <w:t xml:space="preserve"> test plan.</w:t>
            </w:r>
          </w:p>
          <w:p w:rsidR="00BB44CA" w:rsidRDefault="00BB44CA" w:rsidP="00BB44CA">
            <w:pPr>
              <w:pStyle w:val="TAL"/>
            </w:pPr>
          </w:p>
          <w:p w:rsidR="00BB44CA" w:rsidRDefault="00BB44CA" w:rsidP="00BB44CA">
            <w:pPr>
              <w:pStyle w:val="TAL"/>
              <w:rPr>
                <w:i/>
              </w:rPr>
            </w:pPr>
            <w:r>
              <w:rPr>
                <w:i/>
              </w:rPr>
              <w:t>Internal Binaural Renderer Quality Characterization (Test 3)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3GPP TS.26.260 (</w:t>
            </w:r>
            <w:proofErr w:type="spellStart"/>
            <w:r>
              <w:t>LiQuImAS</w:t>
            </w:r>
            <w:proofErr w:type="spellEnd"/>
            <w:r>
              <w:t xml:space="preserve">) - </w:t>
            </w:r>
            <w:r>
              <w:rPr>
                <w:b/>
                <w:i/>
                <w:color w:val="FF0000"/>
              </w:rPr>
              <w:t>Rendering Comparison Test</w:t>
            </w:r>
            <w:r w:rsidR="005E6084">
              <w:rPr>
                <w:b/>
                <w:i/>
                <w:color w:val="FF0000"/>
              </w:rPr>
              <w:t xml:space="preserve"> (TBD in </w:t>
            </w:r>
            <w:proofErr w:type="spellStart"/>
            <w:r w:rsidR="005E6084">
              <w:rPr>
                <w:b/>
                <w:i/>
                <w:color w:val="FF0000"/>
              </w:rPr>
              <w:t>LiQuImAS</w:t>
            </w:r>
            <w:proofErr w:type="spellEnd"/>
            <w:r w:rsidR="005E6084">
              <w:rPr>
                <w:b/>
                <w:i/>
                <w:color w:val="FF0000"/>
              </w:rPr>
              <w:t>)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Over headphones with head tracking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 xml:space="preserve">Compares media profile performance with </w:t>
            </w:r>
            <w:r w:rsidR="005E6084">
              <w:rPr>
                <w:i/>
              </w:rPr>
              <w:t xml:space="preserve">Reference </w:t>
            </w:r>
            <w:r>
              <w:rPr>
                <w:i/>
              </w:rPr>
              <w:t xml:space="preserve">Renderer </w:t>
            </w:r>
            <w:r>
              <w:t xml:space="preserve">against media profile performance with </w:t>
            </w:r>
            <w:r>
              <w:rPr>
                <w:i/>
              </w:rPr>
              <w:t xml:space="preserve">Common Informative </w:t>
            </w:r>
            <w:r w:rsidR="005E6084">
              <w:rPr>
                <w:i/>
              </w:rPr>
              <w:t xml:space="preserve">Binaural </w:t>
            </w:r>
            <w:r>
              <w:rPr>
                <w:i/>
              </w:rPr>
              <w:t>Renderer.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Evaluates the following attributes: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>Spatial Quality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>Artefacts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>Timbre Quality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>Overall Quality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lastRenderedPageBreak/>
              <w:t xml:space="preserve">All test materials for all proponents are according to corresponding </w:t>
            </w:r>
            <w:proofErr w:type="spellStart"/>
            <w:r>
              <w:t>LiQuImAS</w:t>
            </w:r>
            <w:proofErr w:type="spellEnd"/>
            <w:r>
              <w:t xml:space="preserve"> test plan.</w:t>
            </w:r>
          </w:p>
          <w:p w:rsidR="00BB44CA" w:rsidRDefault="00BB44CA" w:rsidP="00BB44CA">
            <w:pPr>
              <w:pStyle w:val="TAL"/>
              <w:ind w:left="720"/>
            </w:pPr>
          </w:p>
        </w:tc>
      </w:tr>
    </w:tbl>
    <w:p w:rsidR="00BB44CA" w:rsidRDefault="00BB44CA" w:rsidP="00BB44CA">
      <w:pPr>
        <w:pStyle w:val="Heading2"/>
        <w:tabs>
          <w:tab w:val="clear" w:pos="2127"/>
        </w:tabs>
        <w:ind w:left="0" w:firstLine="0"/>
      </w:pPr>
    </w:p>
    <w:p w:rsidR="000062AC" w:rsidRDefault="000062AC" w:rsidP="000062AC">
      <w:pPr>
        <w:pStyle w:val="Heading2"/>
        <w:numPr>
          <w:ilvl w:val="0"/>
          <w:numId w:val="7"/>
        </w:numPr>
        <w:tabs>
          <w:tab w:val="clear" w:pos="2127"/>
        </w:tabs>
      </w:pPr>
      <w:r>
        <w:t>Proposal</w:t>
      </w:r>
    </w:p>
    <w:p w:rsidR="00BB44CA" w:rsidRDefault="00BB44CA" w:rsidP="00BB44CA">
      <w:pPr>
        <w:rPr>
          <w:lang w:val="en-US"/>
        </w:rPr>
      </w:pPr>
      <w:r>
        <w:rPr>
          <w:lang w:val="en-US"/>
        </w:rPr>
        <w:t>It is proposed to agree on these submission requirements.</w:t>
      </w:r>
    </w:p>
    <w:p w:rsidR="00BB44CA" w:rsidRPr="00B82CE8" w:rsidRDefault="00D4513D" w:rsidP="00BB44CA">
      <w:pPr>
        <w:pStyle w:val="Heading1"/>
        <w:numPr>
          <w:ilvl w:val="0"/>
          <w:numId w:val="7"/>
        </w:numPr>
        <w:rPr>
          <w:b/>
        </w:rPr>
      </w:pPr>
      <w:r w:rsidRPr="00B82CE8">
        <w:rPr>
          <w:b/>
        </w:rPr>
        <w:t>References</w:t>
      </w:r>
    </w:p>
    <w:p w:rsidR="00BB44CA" w:rsidRPr="00BB44CA" w:rsidRDefault="00BB44CA" w:rsidP="00BB44CA">
      <w:r>
        <w:t xml:space="preserve">[1] S4-AHVIC114, </w:t>
      </w:r>
      <w:r>
        <w:rPr>
          <w:rFonts w:cs="Arial"/>
          <w:szCs w:val="24"/>
          <w:lang w:val="en-US"/>
        </w:rPr>
        <w:t xml:space="preserve">On </w:t>
      </w:r>
      <w:proofErr w:type="spellStart"/>
      <w:r>
        <w:rPr>
          <w:rFonts w:cs="Arial"/>
          <w:szCs w:val="24"/>
          <w:lang w:val="en-US"/>
        </w:rPr>
        <w:t>VRStream</w:t>
      </w:r>
      <w:proofErr w:type="spellEnd"/>
      <w:r>
        <w:rPr>
          <w:rFonts w:cs="Arial"/>
          <w:szCs w:val="24"/>
          <w:lang w:val="en-US"/>
        </w:rPr>
        <w:t xml:space="preserve"> Audio Submission, Fraunhofer IIS.</w:t>
      </w:r>
    </w:p>
    <w:sectPr w:rsidR="00BB44CA" w:rsidRPr="00BB44CA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1DED" w:rsidRDefault="00C61DED">
      <w:r>
        <w:separator/>
      </w:r>
    </w:p>
  </w:endnote>
  <w:endnote w:type="continuationSeparator" w:id="0">
    <w:p w:rsidR="00C61DED" w:rsidRDefault="00C61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Default="004435C0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993013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993013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Default="004435C0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993013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993013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1DED" w:rsidRDefault="00C61DED">
      <w:r>
        <w:separator/>
      </w:r>
    </w:p>
  </w:footnote>
  <w:footnote w:type="continuationSeparator" w:id="0">
    <w:p w:rsidR="00C61DED" w:rsidRDefault="00C61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Default="004435C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Pr="006D0105" w:rsidRDefault="004435C0" w:rsidP="004C2242">
    <w:pPr>
      <w:tabs>
        <w:tab w:val="right" w:pos="9356"/>
      </w:tabs>
      <w:spacing w:after="0"/>
      <w:rPr>
        <w:rFonts w:cs="Arial"/>
        <w:b/>
        <w:i/>
        <w:sz w:val="20"/>
      </w:rPr>
    </w:pPr>
    <w:r w:rsidRPr="006D0105">
      <w:rPr>
        <w:rFonts w:cs="Arial"/>
        <w:sz w:val="20"/>
        <w:lang w:val="en-US"/>
      </w:rPr>
      <w:t>T</w:t>
    </w:r>
    <w:r>
      <w:rPr>
        <w:rFonts w:cs="Arial"/>
        <w:sz w:val="20"/>
        <w:lang w:val="en-US"/>
      </w:rPr>
      <w:t>SG SA4#9</w:t>
    </w:r>
    <w:r w:rsidR="00A45E3D">
      <w:rPr>
        <w:rFonts w:cs="Arial"/>
        <w:sz w:val="20"/>
        <w:lang w:val="en-US"/>
      </w:rPr>
      <w:t>7</w:t>
    </w:r>
    <w:r w:rsidRPr="006D0105">
      <w:rPr>
        <w:rFonts w:cs="Arial"/>
        <w:sz w:val="20"/>
        <w:lang w:val="en-US"/>
      </w:rPr>
      <w:t xml:space="preserve"> meeting</w:t>
    </w:r>
    <w:r w:rsidRPr="006D0105">
      <w:rPr>
        <w:rFonts w:cs="Arial"/>
        <w:b/>
        <w:i/>
        <w:sz w:val="20"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="00B82CE8" w:rsidRPr="00B82CE8">
      <w:rPr>
        <w:rFonts w:cs="Arial"/>
        <w:b/>
        <w:i/>
        <w:sz w:val="28"/>
        <w:szCs w:val="28"/>
      </w:rPr>
      <w:t>S4-180</w:t>
    </w:r>
    <w:r w:rsidR="003B05A1">
      <w:rPr>
        <w:rFonts w:cs="Arial"/>
        <w:b/>
        <w:i/>
        <w:sz w:val="28"/>
        <w:szCs w:val="28"/>
      </w:rPr>
      <w:t>208</w:t>
    </w:r>
  </w:p>
  <w:p w:rsidR="00AC7296" w:rsidRPr="00E932D6" w:rsidRDefault="00A45E3D" w:rsidP="00AC7296">
    <w:pPr>
      <w:tabs>
        <w:tab w:val="right" w:pos="9540"/>
      </w:tabs>
      <w:spacing w:after="0"/>
      <w:rPr>
        <w:b/>
        <w:i/>
        <w:sz w:val="24"/>
        <w:lang w:val="en-US"/>
      </w:rPr>
    </w:pPr>
    <w:r>
      <w:rPr>
        <w:rFonts w:cs="Arial"/>
        <w:sz w:val="20"/>
        <w:lang w:eastAsia="zh-CN"/>
      </w:rPr>
      <w:t>05-</w:t>
    </w:r>
    <w:r w:rsidR="00033ADA">
      <w:rPr>
        <w:rFonts w:cs="Arial"/>
        <w:sz w:val="20"/>
        <w:lang w:eastAsia="zh-CN"/>
      </w:rPr>
      <w:t>09</w:t>
    </w:r>
    <w:r w:rsidR="004435C0">
      <w:rPr>
        <w:rFonts w:cs="Arial"/>
        <w:sz w:val="20"/>
        <w:lang w:eastAsia="zh-CN"/>
      </w:rPr>
      <w:t xml:space="preserve"> </w:t>
    </w:r>
    <w:r>
      <w:rPr>
        <w:rFonts w:cs="Arial"/>
        <w:sz w:val="20"/>
        <w:lang w:eastAsia="zh-CN"/>
      </w:rPr>
      <w:t>February</w:t>
    </w:r>
    <w:r w:rsidR="004435C0">
      <w:rPr>
        <w:rFonts w:cs="Arial"/>
        <w:sz w:val="20"/>
        <w:lang w:eastAsia="zh-CN"/>
      </w:rPr>
      <w:t xml:space="preserve">, </w:t>
    </w:r>
    <w:r>
      <w:rPr>
        <w:rFonts w:cs="Arial"/>
        <w:sz w:val="20"/>
        <w:lang w:eastAsia="zh-CN"/>
      </w:rPr>
      <w:t>Fukuoka</w:t>
    </w:r>
    <w:r w:rsidR="004435C0" w:rsidRPr="00041009">
      <w:rPr>
        <w:rFonts w:cs="Arial"/>
        <w:sz w:val="20"/>
        <w:lang w:eastAsia="zh-CN"/>
      </w:rPr>
      <w:t xml:space="preserve">, </w:t>
    </w:r>
    <w:r>
      <w:rPr>
        <w:rFonts w:cs="Arial"/>
        <w:sz w:val="20"/>
        <w:lang w:eastAsia="zh-CN"/>
      </w:rPr>
      <w:t>Japan</w:t>
    </w:r>
    <w:r w:rsidR="00AC7296" w:rsidRPr="00AC7296">
      <w:rPr>
        <w:b/>
        <w:i/>
        <w:sz w:val="24"/>
        <w:lang w:val="en-US"/>
      </w:rPr>
      <w:t xml:space="preserve"> </w:t>
    </w:r>
    <w:r w:rsidR="00AC7296" w:rsidRPr="00E932D6">
      <w:rPr>
        <w:b/>
        <w:i/>
        <w:sz w:val="24"/>
        <w:lang w:val="en-US"/>
      </w:rPr>
      <w:tab/>
      <w:t>Revision of S4-180152</w:t>
    </w:r>
  </w:p>
  <w:p w:rsidR="004435C0" w:rsidRPr="006D0105" w:rsidRDefault="004435C0" w:rsidP="004C2242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D51FE0"/>
    <w:multiLevelType w:val="hybridMultilevel"/>
    <w:tmpl w:val="251CF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94451"/>
    <w:multiLevelType w:val="hybridMultilevel"/>
    <w:tmpl w:val="2CAE67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80DFD"/>
    <w:multiLevelType w:val="hybridMultilevel"/>
    <w:tmpl w:val="8EE2D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E12BEB"/>
    <w:multiLevelType w:val="hybridMultilevel"/>
    <w:tmpl w:val="08842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71A33"/>
    <w:multiLevelType w:val="multilevel"/>
    <w:tmpl w:val="BA76E9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68B523E"/>
    <w:multiLevelType w:val="hybridMultilevel"/>
    <w:tmpl w:val="A740C4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E5D92"/>
    <w:multiLevelType w:val="multilevel"/>
    <w:tmpl w:val="EBC440A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C2B00EB"/>
    <w:multiLevelType w:val="hybridMultilevel"/>
    <w:tmpl w:val="D4DA5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6"/>
  </w:num>
  <w:num w:numId="5">
    <w:abstractNumId w:val="9"/>
  </w:num>
  <w:num w:numId="6">
    <w:abstractNumId w:val="12"/>
  </w:num>
  <w:num w:numId="7">
    <w:abstractNumId w:val="10"/>
  </w:num>
  <w:num w:numId="8">
    <w:abstractNumId w:val="7"/>
  </w:num>
  <w:num w:numId="9">
    <w:abstractNumId w:val="8"/>
  </w:num>
  <w:num w:numId="10">
    <w:abstractNumId w:val="2"/>
  </w:num>
  <w:num w:numId="11">
    <w:abstractNumId w:val="3"/>
  </w:num>
  <w:num w:numId="12">
    <w:abstractNumId w:val="11"/>
  </w:num>
  <w:num w:numId="13">
    <w:abstractNumId w:val="4"/>
  </w:num>
  <w:num w:numId="1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555"/>
    <w:rsid w:val="0000590E"/>
    <w:rsid w:val="000062AC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91A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2C1"/>
    <w:rsid w:val="00026D7D"/>
    <w:rsid w:val="00030305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3ADA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1AC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7C3"/>
    <w:rsid w:val="000758D5"/>
    <w:rsid w:val="000758D6"/>
    <w:rsid w:val="00075967"/>
    <w:rsid w:val="00075E72"/>
    <w:rsid w:val="00076B3D"/>
    <w:rsid w:val="00076DB8"/>
    <w:rsid w:val="00076F58"/>
    <w:rsid w:val="000778D6"/>
    <w:rsid w:val="00077A25"/>
    <w:rsid w:val="00077A73"/>
    <w:rsid w:val="000807DB"/>
    <w:rsid w:val="00081BD1"/>
    <w:rsid w:val="000823DF"/>
    <w:rsid w:val="00082CB8"/>
    <w:rsid w:val="00082CF1"/>
    <w:rsid w:val="0008325F"/>
    <w:rsid w:val="00083817"/>
    <w:rsid w:val="00084C6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2E8"/>
    <w:rsid w:val="000B269A"/>
    <w:rsid w:val="000B27EC"/>
    <w:rsid w:val="000B281F"/>
    <w:rsid w:val="000B324D"/>
    <w:rsid w:val="000B3F4A"/>
    <w:rsid w:val="000B46C7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1D71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3E33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20D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4E1"/>
    <w:rsid w:val="00162A03"/>
    <w:rsid w:val="001630BC"/>
    <w:rsid w:val="001630EB"/>
    <w:rsid w:val="001630F1"/>
    <w:rsid w:val="00163ACF"/>
    <w:rsid w:val="00163C63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0D5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27D"/>
    <w:rsid w:val="001C5688"/>
    <w:rsid w:val="001C62BE"/>
    <w:rsid w:val="001C7901"/>
    <w:rsid w:val="001C7A18"/>
    <w:rsid w:val="001D0EDD"/>
    <w:rsid w:val="001D2D54"/>
    <w:rsid w:val="001D391E"/>
    <w:rsid w:val="001D449C"/>
    <w:rsid w:val="001D4A4E"/>
    <w:rsid w:val="001D513F"/>
    <w:rsid w:val="001D623A"/>
    <w:rsid w:val="001D659E"/>
    <w:rsid w:val="001D6857"/>
    <w:rsid w:val="001D716A"/>
    <w:rsid w:val="001E0773"/>
    <w:rsid w:val="001E20BF"/>
    <w:rsid w:val="001E2662"/>
    <w:rsid w:val="001E3E82"/>
    <w:rsid w:val="001E4AB4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5FD6"/>
    <w:rsid w:val="0020689C"/>
    <w:rsid w:val="00206E0C"/>
    <w:rsid w:val="00210C60"/>
    <w:rsid w:val="00211531"/>
    <w:rsid w:val="00212149"/>
    <w:rsid w:val="002121AC"/>
    <w:rsid w:val="002129A6"/>
    <w:rsid w:val="00213FBE"/>
    <w:rsid w:val="00214ACA"/>
    <w:rsid w:val="00215741"/>
    <w:rsid w:val="00217488"/>
    <w:rsid w:val="00220477"/>
    <w:rsid w:val="00221207"/>
    <w:rsid w:val="00221401"/>
    <w:rsid w:val="00221D56"/>
    <w:rsid w:val="00221E10"/>
    <w:rsid w:val="00222531"/>
    <w:rsid w:val="002234EF"/>
    <w:rsid w:val="002242A2"/>
    <w:rsid w:val="0022562B"/>
    <w:rsid w:val="00226177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722E"/>
    <w:rsid w:val="00237FD8"/>
    <w:rsid w:val="0024048F"/>
    <w:rsid w:val="002404D2"/>
    <w:rsid w:val="00240803"/>
    <w:rsid w:val="0024151C"/>
    <w:rsid w:val="00241C2A"/>
    <w:rsid w:val="00241EC8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6966"/>
    <w:rsid w:val="00247EF3"/>
    <w:rsid w:val="00250051"/>
    <w:rsid w:val="00250130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07F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E27"/>
    <w:rsid w:val="00273F13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062"/>
    <w:rsid w:val="00283331"/>
    <w:rsid w:val="00284424"/>
    <w:rsid w:val="00284FA8"/>
    <w:rsid w:val="00286028"/>
    <w:rsid w:val="002860AF"/>
    <w:rsid w:val="002867C9"/>
    <w:rsid w:val="00291732"/>
    <w:rsid w:val="0029261E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14D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555C"/>
    <w:rsid w:val="002B6A29"/>
    <w:rsid w:val="002B7932"/>
    <w:rsid w:val="002B7D45"/>
    <w:rsid w:val="002C0785"/>
    <w:rsid w:val="002C1080"/>
    <w:rsid w:val="002C1B44"/>
    <w:rsid w:val="002C1E8E"/>
    <w:rsid w:val="002C2223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BF8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3F37"/>
    <w:rsid w:val="00354667"/>
    <w:rsid w:val="003559B3"/>
    <w:rsid w:val="00356006"/>
    <w:rsid w:val="00356246"/>
    <w:rsid w:val="00356380"/>
    <w:rsid w:val="0035645B"/>
    <w:rsid w:val="00356785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4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253"/>
    <w:rsid w:val="00382EAD"/>
    <w:rsid w:val="00383770"/>
    <w:rsid w:val="003838AB"/>
    <w:rsid w:val="00384167"/>
    <w:rsid w:val="003844DC"/>
    <w:rsid w:val="00385047"/>
    <w:rsid w:val="0038551D"/>
    <w:rsid w:val="00385585"/>
    <w:rsid w:val="003857F6"/>
    <w:rsid w:val="0038699E"/>
    <w:rsid w:val="00386CA2"/>
    <w:rsid w:val="00387576"/>
    <w:rsid w:val="0038759D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30E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FBD"/>
    <w:rsid w:val="003B01B5"/>
    <w:rsid w:val="003B022E"/>
    <w:rsid w:val="003B05A1"/>
    <w:rsid w:val="003B0661"/>
    <w:rsid w:val="003B3863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71F0"/>
    <w:rsid w:val="003D058A"/>
    <w:rsid w:val="003D13DB"/>
    <w:rsid w:val="003D1787"/>
    <w:rsid w:val="003D197F"/>
    <w:rsid w:val="003D1E7A"/>
    <w:rsid w:val="003D1EA8"/>
    <w:rsid w:val="003D1ECB"/>
    <w:rsid w:val="003D235F"/>
    <w:rsid w:val="003D3073"/>
    <w:rsid w:val="003D3605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8B2"/>
    <w:rsid w:val="003E4E9A"/>
    <w:rsid w:val="003E4FD8"/>
    <w:rsid w:val="003E50A5"/>
    <w:rsid w:val="003E5A87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41D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5128"/>
    <w:rsid w:val="0041623C"/>
    <w:rsid w:val="00416522"/>
    <w:rsid w:val="00416886"/>
    <w:rsid w:val="00416CBB"/>
    <w:rsid w:val="004202AE"/>
    <w:rsid w:val="0042262B"/>
    <w:rsid w:val="0042362B"/>
    <w:rsid w:val="00423650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0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35C0"/>
    <w:rsid w:val="0044412A"/>
    <w:rsid w:val="00444B7D"/>
    <w:rsid w:val="0044732C"/>
    <w:rsid w:val="00450451"/>
    <w:rsid w:val="004516BC"/>
    <w:rsid w:val="0045182B"/>
    <w:rsid w:val="00452506"/>
    <w:rsid w:val="00452C19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AAC"/>
    <w:rsid w:val="004725DD"/>
    <w:rsid w:val="00473C89"/>
    <w:rsid w:val="00473F7F"/>
    <w:rsid w:val="004759BC"/>
    <w:rsid w:val="00476EE5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22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D7B4D"/>
    <w:rsid w:val="004E0E15"/>
    <w:rsid w:val="004E10BB"/>
    <w:rsid w:val="004E1636"/>
    <w:rsid w:val="004E1757"/>
    <w:rsid w:val="004E1D1C"/>
    <w:rsid w:val="004E2448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1252"/>
    <w:rsid w:val="004F1759"/>
    <w:rsid w:val="004F1C7F"/>
    <w:rsid w:val="004F1F9B"/>
    <w:rsid w:val="004F2E45"/>
    <w:rsid w:val="004F3324"/>
    <w:rsid w:val="004F3D9A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7E3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4E1"/>
    <w:rsid w:val="00546404"/>
    <w:rsid w:val="00546549"/>
    <w:rsid w:val="0055063F"/>
    <w:rsid w:val="00551D8C"/>
    <w:rsid w:val="00552CBB"/>
    <w:rsid w:val="00552CD9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36B8"/>
    <w:rsid w:val="005659B5"/>
    <w:rsid w:val="00565D2F"/>
    <w:rsid w:val="00565EBC"/>
    <w:rsid w:val="0056619B"/>
    <w:rsid w:val="00566380"/>
    <w:rsid w:val="005663FE"/>
    <w:rsid w:val="00566FED"/>
    <w:rsid w:val="005676E0"/>
    <w:rsid w:val="00567826"/>
    <w:rsid w:val="00570335"/>
    <w:rsid w:val="00570736"/>
    <w:rsid w:val="00570FDF"/>
    <w:rsid w:val="00571ED2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6AEC"/>
    <w:rsid w:val="005975C4"/>
    <w:rsid w:val="00597AB0"/>
    <w:rsid w:val="005A152C"/>
    <w:rsid w:val="005A19E1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CDC"/>
    <w:rsid w:val="005A5D93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D83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B41"/>
    <w:rsid w:val="005E4074"/>
    <w:rsid w:val="005E4C33"/>
    <w:rsid w:val="005E6084"/>
    <w:rsid w:val="005E636C"/>
    <w:rsid w:val="005E6BE5"/>
    <w:rsid w:val="005F0BC8"/>
    <w:rsid w:val="005F0BF8"/>
    <w:rsid w:val="005F115C"/>
    <w:rsid w:val="005F2A41"/>
    <w:rsid w:val="005F3207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91"/>
    <w:rsid w:val="00605D48"/>
    <w:rsid w:val="00605D4F"/>
    <w:rsid w:val="00605E71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5DA2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134"/>
    <w:rsid w:val="00630470"/>
    <w:rsid w:val="0063056F"/>
    <w:rsid w:val="00630C14"/>
    <w:rsid w:val="00631BB9"/>
    <w:rsid w:val="00631F26"/>
    <w:rsid w:val="00631F85"/>
    <w:rsid w:val="00632051"/>
    <w:rsid w:val="00632C38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45D1E"/>
    <w:rsid w:val="0065024D"/>
    <w:rsid w:val="00650894"/>
    <w:rsid w:val="006510EF"/>
    <w:rsid w:val="00651EFB"/>
    <w:rsid w:val="00652021"/>
    <w:rsid w:val="00652FDC"/>
    <w:rsid w:val="0065366E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167F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09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3527"/>
    <w:rsid w:val="006842CB"/>
    <w:rsid w:val="006843B4"/>
    <w:rsid w:val="006846FD"/>
    <w:rsid w:val="00684849"/>
    <w:rsid w:val="006860E4"/>
    <w:rsid w:val="006870E3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596"/>
    <w:rsid w:val="006A3888"/>
    <w:rsid w:val="006A5CBB"/>
    <w:rsid w:val="006A6972"/>
    <w:rsid w:val="006A6C81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0C9D"/>
    <w:rsid w:val="006D1238"/>
    <w:rsid w:val="006D1665"/>
    <w:rsid w:val="006D291F"/>
    <w:rsid w:val="006D37DA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3F1F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58D"/>
    <w:rsid w:val="00700689"/>
    <w:rsid w:val="00701171"/>
    <w:rsid w:val="00701347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1019B"/>
    <w:rsid w:val="007101FC"/>
    <w:rsid w:val="00710957"/>
    <w:rsid w:val="00711A83"/>
    <w:rsid w:val="00712674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3408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3D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8C"/>
    <w:rsid w:val="00772009"/>
    <w:rsid w:val="007729C4"/>
    <w:rsid w:val="00772C3B"/>
    <w:rsid w:val="0077393F"/>
    <w:rsid w:val="00775421"/>
    <w:rsid w:val="00780124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000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CA9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2B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22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6B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76EB"/>
    <w:rsid w:val="0081050E"/>
    <w:rsid w:val="008107E2"/>
    <w:rsid w:val="0081223C"/>
    <w:rsid w:val="0081282E"/>
    <w:rsid w:val="00812A99"/>
    <w:rsid w:val="0081331E"/>
    <w:rsid w:val="00813B1A"/>
    <w:rsid w:val="00814A5C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1C85"/>
    <w:rsid w:val="00833E4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08"/>
    <w:rsid w:val="0084263D"/>
    <w:rsid w:val="00842B1E"/>
    <w:rsid w:val="00842BF2"/>
    <w:rsid w:val="00842CC9"/>
    <w:rsid w:val="00843C2C"/>
    <w:rsid w:val="0084446E"/>
    <w:rsid w:val="00845914"/>
    <w:rsid w:val="00846BDF"/>
    <w:rsid w:val="008470BF"/>
    <w:rsid w:val="008479D2"/>
    <w:rsid w:val="00847CF5"/>
    <w:rsid w:val="00851CBA"/>
    <w:rsid w:val="00852877"/>
    <w:rsid w:val="00852AB8"/>
    <w:rsid w:val="00852ED0"/>
    <w:rsid w:val="00853381"/>
    <w:rsid w:val="00856274"/>
    <w:rsid w:val="008567C5"/>
    <w:rsid w:val="00856BC8"/>
    <w:rsid w:val="00857E27"/>
    <w:rsid w:val="008601FA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110C"/>
    <w:rsid w:val="0087254F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B04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4B8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FFB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547"/>
    <w:rsid w:val="008E02E5"/>
    <w:rsid w:val="008E0875"/>
    <w:rsid w:val="008E091D"/>
    <w:rsid w:val="008E1029"/>
    <w:rsid w:val="008E191E"/>
    <w:rsid w:val="008E1CCB"/>
    <w:rsid w:val="008E2DF0"/>
    <w:rsid w:val="008E3CA3"/>
    <w:rsid w:val="008E47AD"/>
    <w:rsid w:val="008E4B71"/>
    <w:rsid w:val="008E5420"/>
    <w:rsid w:val="008E5826"/>
    <w:rsid w:val="008E5BFD"/>
    <w:rsid w:val="008E62FC"/>
    <w:rsid w:val="008E6866"/>
    <w:rsid w:val="008E7668"/>
    <w:rsid w:val="008E797D"/>
    <w:rsid w:val="008E7A87"/>
    <w:rsid w:val="008F04C6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5CB"/>
    <w:rsid w:val="00904F53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1D"/>
    <w:rsid w:val="00926B42"/>
    <w:rsid w:val="0092799E"/>
    <w:rsid w:val="00927B70"/>
    <w:rsid w:val="00930133"/>
    <w:rsid w:val="0093199C"/>
    <w:rsid w:val="00932DB0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013"/>
    <w:rsid w:val="00993A70"/>
    <w:rsid w:val="009940CD"/>
    <w:rsid w:val="009946BF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5F4"/>
    <w:rsid w:val="009E4F35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46D9"/>
    <w:rsid w:val="00A24E94"/>
    <w:rsid w:val="00A25A8C"/>
    <w:rsid w:val="00A25BD8"/>
    <w:rsid w:val="00A26071"/>
    <w:rsid w:val="00A26534"/>
    <w:rsid w:val="00A26BEC"/>
    <w:rsid w:val="00A272D1"/>
    <w:rsid w:val="00A305DB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3D"/>
    <w:rsid w:val="00A45EF6"/>
    <w:rsid w:val="00A4668A"/>
    <w:rsid w:val="00A46F12"/>
    <w:rsid w:val="00A470D0"/>
    <w:rsid w:val="00A5018E"/>
    <w:rsid w:val="00A50799"/>
    <w:rsid w:val="00A51437"/>
    <w:rsid w:val="00A523BD"/>
    <w:rsid w:val="00A53446"/>
    <w:rsid w:val="00A539AA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587A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6C8F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3F2"/>
    <w:rsid w:val="00AC7296"/>
    <w:rsid w:val="00AC774D"/>
    <w:rsid w:val="00AC7AA0"/>
    <w:rsid w:val="00AD0C4F"/>
    <w:rsid w:val="00AD1804"/>
    <w:rsid w:val="00AD1825"/>
    <w:rsid w:val="00AD1C31"/>
    <w:rsid w:val="00AD26FF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3E51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07C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4E2"/>
    <w:rsid w:val="00B34596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1C5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AB2"/>
    <w:rsid w:val="00B63B50"/>
    <w:rsid w:val="00B6416F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2CE8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C7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4CA"/>
    <w:rsid w:val="00BB4693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E055D"/>
    <w:rsid w:val="00BE061F"/>
    <w:rsid w:val="00BE0977"/>
    <w:rsid w:val="00BE0C26"/>
    <w:rsid w:val="00BE0D71"/>
    <w:rsid w:val="00BE1138"/>
    <w:rsid w:val="00BE13A3"/>
    <w:rsid w:val="00BE2690"/>
    <w:rsid w:val="00BE2F3E"/>
    <w:rsid w:val="00BE336C"/>
    <w:rsid w:val="00BE3A3D"/>
    <w:rsid w:val="00BE46C1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37B"/>
    <w:rsid w:val="00C30E89"/>
    <w:rsid w:val="00C316C5"/>
    <w:rsid w:val="00C32666"/>
    <w:rsid w:val="00C33E56"/>
    <w:rsid w:val="00C3543F"/>
    <w:rsid w:val="00C35AB2"/>
    <w:rsid w:val="00C36DC9"/>
    <w:rsid w:val="00C3754C"/>
    <w:rsid w:val="00C41B05"/>
    <w:rsid w:val="00C42445"/>
    <w:rsid w:val="00C42676"/>
    <w:rsid w:val="00C42923"/>
    <w:rsid w:val="00C4389E"/>
    <w:rsid w:val="00C4533F"/>
    <w:rsid w:val="00C457D6"/>
    <w:rsid w:val="00C45972"/>
    <w:rsid w:val="00C45DCF"/>
    <w:rsid w:val="00C463D5"/>
    <w:rsid w:val="00C50FEB"/>
    <w:rsid w:val="00C51084"/>
    <w:rsid w:val="00C51C14"/>
    <w:rsid w:val="00C52784"/>
    <w:rsid w:val="00C52DAC"/>
    <w:rsid w:val="00C52ED6"/>
    <w:rsid w:val="00C53117"/>
    <w:rsid w:val="00C53161"/>
    <w:rsid w:val="00C534B2"/>
    <w:rsid w:val="00C538A2"/>
    <w:rsid w:val="00C53B39"/>
    <w:rsid w:val="00C53F0F"/>
    <w:rsid w:val="00C55175"/>
    <w:rsid w:val="00C555B3"/>
    <w:rsid w:val="00C555C1"/>
    <w:rsid w:val="00C55E23"/>
    <w:rsid w:val="00C56E2E"/>
    <w:rsid w:val="00C574D2"/>
    <w:rsid w:val="00C6070A"/>
    <w:rsid w:val="00C609E9"/>
    <w:rsid w:val="00C60F7A"/>
    <w:rsid w:val="00C60F88"/>
    <w:rsid w:val="00C61DED"/>
    <w:rsid w:val="00C6262D"/>
    <w:rsid w:val="00C6334C"/>
    <w:rsid w:val="00C638BB"/>
    <w:rsid w:val="00C647DA"/>
    <w:rsid w:val="00C64D39"/>
    <w:rsid w:val="00C65E49"/>
    <w:rsid w:val="00C670B3"/>
    <w:rsid w:val="00C67453"/>
    <w:rsid w:val="00C70100"/>
    <w:rsid w:val="00C70318"/>
    <w:rsid w:val="00C7092D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56C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C73"/>
    <w:rsid w:val="00CD3DB8"/>
    <w:rsid w:val="00CD4A5D"/>
    <w:rsid w:val="00CD515F"/>
    <w:rsid w:val="00CD54F1"/>
    <w:rsid w:val="00CD676F"/>
    <w:rsid w:val="00CD69FF"/>
    <w:rsid w:val="00CD6AA1"/>
    <w:rsid w:val="00CD6E99"/>
    <w:rsid w:val="00CD7FFA"/>
    <w:rsid w:val="00CE0678"/>
    <w:rsid w:val="00CE0BC5"/>
    <w:rsid w:val="00CE1833"/>
    <w:rsid w:val="00CE2FC3"/>
    <w:rsid w:val="00CE3091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36CF"/>
    <w:rsid w:val="00CF4621"/>
    <w:rsid w:val="00CF5C2D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17"/>
    <w:rsid w:val="00D05A3A"/>
    <w:rsid w:val="00D06260"/>
    <w:rsid w:val="00D07E1C"/>
    <w:rsid w:val="00D1020B"/>
    <w:rsid w:val="00D10E6C"/>
    <w:rsid w:val="00D126F1"/>
    <w:rsid w:val="00D12924"/>
    <w:rsid w:val="00D13C13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90B"/>
    <w:rsid w:val="00D40D2F"/>
    <w:rsid w:val="00D40DE7"/>
    <w:rsid w:val="00D40DEC"/>
    <w:rsid w:val="00D41DCD"/>
    <w:rsid w:val="00D41E7B"/>
    <w:rsid w:val="00D4220E"/>
    <w:rsid w:val="00D42DC5"/>
    <w:rsid w:val="00D42E7E"/>
    <w:rsid w:val="00D43306"/>
    <w:rsid w:val="00D4417B"/>
    <w:rsid w:val="00D44F5E"/>
    <w:rsid w:val="00D4513D"/>
    <w:rsid w:val="00D4562E"/>
    <w:rsid w:val="00D45B3C"/>
    <w:rsid w:val="00D476B8"/>
    <w:rsid w:val="00D47ABD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F55"/>
    <w:rsid w:val="00D5508D"/>
    <w:rsid w:val="00D55417"/>
    <w:rsid w:val="00D55DAA"/>
    <w:rsid w:val="00D57710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EA0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87B92"/>
    <w:rsid w:val="00D9026E"/>
    <w:rsid w:val="00D9087B"/>
    <w:rsid w:val="00D90C61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82C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3A8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0CE"/>
    <w:rsid w:val="00DD46AC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622D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968"/>
    <w:rsid w:val="00E34D4F"/>
    <w:rsid w:val="00E35318"/>
    <w:rsid w:val="00E35EC6"/>
    <w:rsid w:val="00E363FA"/>
    <w:rsid w:val="00E36645"/>
    <w:rsid w:val="00E37052"/>
    <w:rsid w:val="00E370F2"/>
    <w:rsid w:val="00E37E9C"/>
    <w:rsid w:val="00E40BF1"/>
    <w:rsid w:val="00E4139E"/>
    <w:rsid w:val="00E42075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644"/>
    <w:rsid w:val="00E47AB0"/>
    <w:rsid w:val="00E50B33"/>
    <w:rsid w:val="00E5124D"/>
    <w:rsid w:val="00E5153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BBF"/>
    <w:rsid w:val="00E60D18"/>
    <w:rsid w:val="00E61097"/>
    <w:rsid w:val="00E61139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E1D"/>
    <w:rsid w:val="00E66F66"/>
    <w:rsid w:val="00E67029"/>
    <w:rsid w:val="00E67719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859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2D6"/>
    <w:rsid w:val="00E93858"/>
    <w:rsid w:val="00E93DFA"/>
    <w:rsid w:val="00E94359"/>
    <w:rsid w:val="00E9441A"/>
    <w:rsid w:val="00E94878"/>
    <w:rsid w:val="00E94B88"/>
    <w:rsid w:val="00E94DA8"/>
    <w:rsid w:val="00E94FB3"/>
    <w:rsid w:val="00E96479"/>
    <w:rsid w:val="00E97101"/>
    <w:rsid w:val="00E97184"/>
    <w:rsid w:val="00EA29F2"/>
    <w:rsid w:val="00EA3419"/>
    <w:rsid w:val="00EA3EE3"/>
    <w:rsid w:val="00EA3F89"/>
    <w:rsid w:val="00EA58DE"/>
    <w:rsid w:val="00EA6DDC"/>
    <w:rsid w:val="00EA71A6"/>
    <w:rsid w:val="00EA7D25"/>
    <w:rsid w:val="00EB01F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47A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1B1"/>
    <w:rsid w:val="00EE5259"/>
    <w:rsid w:val="00EE58EE"/>
    <w:rsid w:val="00EE5A33"/>
    <w:rsid w:val="00EE5E01"/>
    <w:rsid w:val="00EE6490"/>
    <w:rsid w:val="00EE707B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99C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763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4D8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4C"/>
    <w:rsid w:val="00F62CAD"/>
    <w:rsid w:val="00F6371A"/>
    <w:rsid w:val="00F6397F"/>
    <w:rsid w:val="00F6472A"/>
    <w:rsid w:val="00F649B7"/>
    <w:rsid w:val="00F67036"/>
    <w:rsid w:val="00F7071D"/>
    <w:rsid w:val="00F70769"/>
    <w:rsid w:val="00F70830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681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6719"/>
    <w:rsid w:val="00FA7260"/>
    <w:rsid w:val="00FA7B7F"/>
    <w:rsid w:val="00FA7CF8"/>
    <w:rsid w:val="00FB01A1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A16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371301F-8A86-4C56-93A8-F4DE5AC4C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uiPriority w:val="59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A4CA9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7A4CA9"/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9E4F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E76859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685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6859"/>
    <w:rPr>
      <w:rFonts w:ascii="Arial" w:hAnsi="Arial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B46C7"/>
    <w:rPr>
      <w:color w:val="808080"/>
    </w:rPr>
  </w:style>
  <w:style w:type="character" w:customStyle="1" w:styleId="CaptionChar">
    <w:name w:val="Caption Char"/>
    <w:link w:val="Caption"/>
    <w:uiPriority w:val="35"/>
    <w:rsid w:val="00415128"/>
    <w:rPr>
      <w:rFonts w:ascii="Arial" w:hAnsi="Arial"/>
      <w:i/>
      <w:iCs/>
      <w:color w:val="44546A" w:themeColor="text2"/>
      <w:sz w:val="18"/>
      <w:szCs w:val="18"/>
      <w:lang w:val="en-GB" w:eastAsia="en-US"/>
    </w:rPr>
  </w:style>
  <w:style w:type="paragraph" w:customStyle="1" w:styleId="TH">
    <w:name w:val="TH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MS Mincho"/>
      <w:b/>
      <w:sz w:val="24"/>
    </w:rPr>
  </w:style>
  <w:style w:type="paragraph" w:customStyle="1" w:styleId="TAL">
    <w:name w:val="TAL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</w:pPr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9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26260v003</b:Tag>
    <b:SourceType>Misc</b:SourceType>
    <b:Guid>{7CEC4897-CAF8-4327-94C0-755F7780F733}</b:Guid>
    <b:Author>
      <b:Author>
        <b:NameList>
          <b:Person>
            <b:Last>Editor</b:Last>
          </b:Person>
        </b:NameList>
      </b:Author>
    </b:Author>
    <b:Title>26.260 v.0.0.3 Objective Test Methodologies for the Evaluation of Immersive Audio Systems</b:Title>
    <b:Year>2017</b:Year>
    <b:City>Albuquerque, New Mexico, USA</b:City>
    <b:Publisher>3GPP TSG SA4</b:Publisher>
    <b:RefOrder>1</b:RefOrder>
  </b:Source>
  <b:Source>
    <b:Tag>Fli99</b:Tag>
    <b:SourceType>Report</b:SourceType>
    <b:Guid>{22D35228-08A4-4324-B279-6068917F6FD5}</b:Guid>
    <b:Title>A two-stage approach for computing cubature formulae for the sphere</b:Title>
    <b:Year>1999</b:Year>
    <b:Author>
      <b:Author>
        <b:NameList>
          <b:Person>
            <b:Last>Fliege</b:Last>
            <b:First>Jorg</b:First>
          </b:Person>
          <b:Person>
            <b:Last>Maier</b:Last>
            <b:First>Ulrike</b:First>
          </b:Person>
        </b:NameList>
      </b:Author>
    </b:Author>
    <b:Publisher>Dortmund University</b:Publisher>
    <b:RefOrder>2</b:RefOrder>
  </b:Source>
</b:Sources>
</file>

<file path=customXml/itemProps1.xml><?xml version="1.0" encoding="utf-8"?>
<ds:datastoreItem xmlns:ds="http://schemas.openxmlformats.org/officeDocument/2006/customXml" ds:itemID="{3E28424B-8E71-4592-B81F-80D645257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subject/>
  <dc:creator>Andre Schevciw</dc:creator>
  <cp:keywords/>
  <cp:lastModifiedBy>Andre Schevciw</cp:lastModifiedBy>
  <cp:revision>3</cp:revision>
  <cp:lastPrinted>2016-05-02T17:51:00Z</cp:lastPrinted>
  <dcterms:created xsi:type="dcterms:W3CDTF">2018-02-09T05:25:00Z</dcterms:created>
  <dcterms:modified xsi:type="dcterms:W3CDTF">2018-02-09T05:51:00Z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_AdHocReviewCycleID">
    <vt:i4>-1573245308</vt:i4>
  </property>
  <property fmtid="{D5CDD505-2E9C-101B-9397-08002B2CF9AE}" pid="5" name="_NewReviewCycle">
    <vt:lpwstr/>
  </property>
  <property fmtid="{D5CDD505-2E9C-101B-9397-08002B2CF9AE}" pid="6" name="_EmailSubject">
    <vt:lpwstr>Latest</vt:lpwstr>
  </property>
  <property fmtid="{D5CDD505-2E9C-101B-9397-08002B2CF9AE}" pid="7" name="_AuthorEmail">
    <vt:lpwstr>aschevci@qti.qualcomm.com</vt:lpwstr>
  </property>
  <property fmtid="{D5CDD505-2E9C-101B-9397-08002B2CF9AE}" pid="8" name="_AuthorEmailDisplayName">
    <vt:lpwstr>Andre Schevciw</vt:lpwstr>
  </property>
</Properties>
</file>